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A5" w:rsidRDefault="000674A5" w:rsidP="000674A5">
      <w:pPr>
        <w:rPr>
          <w:rFonts w:ascii="Times New Roman" w:hAnsi="Times New Roman" w:cs="Times New Roman"/>
        </w:rPr>
      </w:pPr>
    </w:p>
    <w:p w:rsidR="006678C0" w:rsidRPr="00D51CE1" w:rsidRDefault="003779DC" w:rsidP="00B94AD0">
      <w:pPr>
        <w:jc w:val="right"/>
        <w:rPr>
          <w:rFonts w:ascii="Times New Roman" w:hAnsi="Times New Roman" w:cs="Times New Roman"/>
        </w:rPr>
      </w:pPr>
      <w:r w:rsidRPr="00D51CE1">
        <w:rPr>
          <w:rFonts w:ascii="Times New Roman" w:hAnsi="Times New Roman" w:cs="Times New Roman"/>
        </w:rPr>
        <w:t xml:space="preserve">Łagów, dnia </w:t>
      </w:r>
      <w:r w:rsidR="000674A5">
        <w:rPr>
          <w:rFonts w:ascii="Times New Roman" w:hAnsi="Times New Roman" w:cs="Times New Roman"/>
        </w:rPr>
        <w:t>21 października 2024r.</w:t>
      </w:r>
    </w:p>
    <w:p w:rsidR="006678C0" w:rsidRPr="00D51CE1" w:rsidRDefault="000674A5" w:rsidP="00667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postępowania: CUS 26.1.2024</w:t>
      </w:r>
    </w:p>
    <w:p w:rsidR="006377A8" w:rsidRPr="000674A5" w:rsidRDefault="006377A8" w:rsidP="000674A5">
      <w:pPr>
        <w:tabs>
          <w:tab w:val="left" w:pos="4200"/>
          <w:tab w:val="right" w:pos="9637"/>
        </w:tabs>
        <w:autoSpaceDE w:val="0"/>
        <w:jc w:val="right"/>
        <w:rPr>
          <w:rFonts w:ascii="Cambria" w:eastAsia="Times-Roman" w:hAnsi="Cambria" w:cs="Arial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</w:p>
    <w:p w:rsidR="006377A8" w:rsidRPr="007E4647" w:rsidRDefault="006377A8" w:rsidP="00637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E4647">
        <w:rPr>
          <w:rFonts w:ascii="Times New Roman" w:hAnsi="Times New Roman" w:cs="Times New Roman"/>
          <w:b/>
          <w:bCs/>
          <w:color w:val="000000"/>
        </w:rPr>
        <w:t>INFORMACJA</w:t>
      </w:r>
    </w:p>
    <w:p w:rsidR="006377A8" w:rsidRPr="007E4647" w:rsidRDefault="006377A8" w:rsidP="006377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E4647">
        <w:rPr>
          <w:rFonts w:ascii="Times New Roman" w:hAnsi="Times New Roman" w:cs="Times New Roman"/>
          <w:b/>
          <w:bCs/>
          <w:color w:val="000000"/>
        </w:rPr>
        <w:t>dla Wykonawców nr 1</w:t>
      </w:r>
    </w:p>
    <w:p w:rsidR="006377A8" w:rsidRPr="007E4647" w:rsidRDefault="006377A8" w:rsidP="006377A8">
      <w:pPr>
        <w:pStyle w:val="Tytu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E4647">
        <w:rPr>
          <w:rFonts w:ascii="Times New Roman" w:hAnsi="Times New Roman" w:cs="Times New Roman"/>
          <w:color w:val="000000"/>
          <w:sz w:val="22"/>
          <w:szCs w:val="22"/>
        </w:rPr>
        <w:t>Dotyczy: Postępowania o udzielenie zamówienia publicznego</w:t>
      </w:r>
      <w:r w:rsidR="007B5BDA">
        <w:rPr>
          <w:rFonts w:ascii="Times New Roman" w:hAnsi="Times New Roman" w:cs="Times New Roman"/>
          <w:color w:val="000000"/>
          <w:sz w:val="22"/>
          <w:szCs w:val="22"/>
        </w:rPr>
        <w:t xml:space="preserve"> pn.:</w:t>
      </w:r>
    </w:p>
    <w:p w:rsidR="006377A8" w:rsidRPr="007E4647" w:rsidRDefault="000674A5" w:rsidP="006377A8">
      <w:pPr>
        <w:pStyle w:val="Podtytu"/>
        <w:shd w:val="clear" w:color="auto" w:fill="D9D9D9" w:themeFill="background1" w:themeFillShade="D9"/>
        <w:jc w:val="center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Sukcesywna dostawa produktów spożywczych na warsztaty dietetyczne do świetlicy środowiskowej w </w:t>
      </w:r>
      <w:proofErr w:type="spellStart"/>
      <w:r>
        <w:rPr>
          <w:rFonts w:ascii="Times New Roman" w:hAnsi="Times New Roman" w:cs="Times New Roman"/>
          <w:b/>
          <w:bCs/>
          <w:i w:val="0"/>
          <w:sz w:val="22"/>
          <w:szCs w:val="22"/>
        </w:rPr>
        <w:t>msc</w:t>
      </w:r>
      <w:proofErr w:type="spellEnd"/>
      <w:r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. Płucki oraz czterech jej filii w </w:t>
      </w:r>
      <w:proofErr w:type="spellStart"/>
      <w:r>
        <w:rPr>
          <w:rFonts w:ascii="Times New Roman" w:hAnsi="Times New Roman" w:cs="Times New Roman"/>
          <w:b/>
          <w:bCs/>
          <w:i w:val="0"/>
          <w:sz w:val="22"/>
          <w:szCs w:val="22"/>
        </w:rPr>
        <w:t>msc</w:t>
      </w:r>
      <w:proofErr w:type="spellEnd"/>
      <w:r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. Nowa Zbelutka, </w:t>
      </w:r>
      <w:r w:rsidR="007B5BDA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Nowy Staw, Piotrów, Gęsice gmina Łagów w ramach projektu pn.: „Wsparcie rodzin </w:t>
      </w:r>
      <w:r w:rsidR="007B5BDA">
        <w:rPr>
          <w:rFonts w:ascii="Times New Roman" w:hAnsi="Times New Roman" w:cs="Times New Roman"/>
          <w:b/>
          <w:bCs/>
          <w:i w:val="0"/>
          <w:sz w:val="22"/>
          <w:szCs w:val="22"/>
        </w:rPr>
        <w:br/>
        <w:t>z terenu gminy Łagów”</w:t>
      </w:r>
    </w:p>
    <w:p w:rsidR="006377A8" w:rsidRDefault="006377A8" w:rsidP="00C03273">
      <w:pPr>
        <w:pStyle w:val="Bezodstpw"/>
        <w:ind w:firstLine="426"/>
        <w:jc w:val="both"/>
        <w:rPr>
          <w:rFonts w:ascii="Times New Roman" w:hAnsi="Times New Roman" w:cs="Times New Roman"/>
        </w:rPr>
      </w:pPr>
      <w:r w:rsidRPr="00B76EDC">
        <w:rPr>
          <w:rFonts w:ascii="Times New Roman" w:hAnsi="Times New Roman" w:cs="Times New Roman"/>
        </w:rPr>
        <w:t xml:space="preserve">Zamawiający działając na podstawie </w:t>
      </w:r>
      <w:r w:rsidR="00B76EDC" w:rsidRPr="00B76EDC">
        <w:rPr>
          <w:rFonts w:ascii="Times New Roman" w:hAnsi="Times New Roman" w:cs="Times New Roman"/>
        </w:rPr>
        <w:t xml:space="preserve">§ 9 ust. 1 obowiązującego w </w:t>
      </w:r>
      <w:r w:rsidR="007B5BDA">
        <w:rPr>
          <w:rFonts w:ascii="Times New Roman" w:hAnsi="Times New Roman" w:cs="Times New Roman"/>
        </w:rPr>
        <w:t xml:space="preserve">Centrum Usług </w:t>
      </w:r>
      <w:r w:rsidR="00C03273">
        <w:rPr>
          <w:rFonts w:ascii="Times New Roman" w:hAnsi="Times New Roman" w:cs="Times New Roman"/>
        </w:rPr>
        <w:t>Społecznych</w:t>
      </w:r>
      <w:r w:rsidR="007B5BDA">
        <w:rPr>
          <w:rFonts w:ascii="Times New Roman" w:hAnsi="Times New Roman" w:cs="Times New Roman"/>
        </w:rPr>
        <w:br/>
        <w:t>w Łagowie</w:t>
      </w:r>
      <w:r w:rsidR="00B76EDC" w:rsidRPr="00B76EDC">
        <w:rPr>
          <w:rFonts w:ascii="Times New Roman" w:hAnsi="Times New Roman" w:cs="Times New Roman"/>
        </w:rPr>
        <w:t xml:space="preserve"> Regulaminu udzielenia zamówień publicznych o wartości nie przekraczającej równowartości 130 000 złotych, kwoty wskazanej w art. 2 ust. 1 pkt. 1) ustawy – Prawo zamówień publicznych” wprowadzony</w:t>
      </w:r>
      <w:r w:rsidR="00C03273">
        <w:rPr>
          <w:rFonts w:ascii="Times New Roman" w:hAnsi="Times New Roman" w:cs="Times New Roman"/>
        </w:rPr>
        <w:t>m Zarządzeniem nr 6/2024</w:t>
      </w:r>
      <w:r w:rsidR="00B76EDC" w:rsidRPr="00B76EDC">
        <w:rPr>
          <w:rFonts w:ascii="Times New Roman" w:hAnsi="Times New Roman" w:cs="Times New Roman"/>
        </w:rPr>
        <w:t xml:space="preserve"> </w:t>
      </w:r>
      <w:r w:rsidR="00C03273">
        <w:rPr>
          <w:rFonts w:ascii="Times New Roman" w:hAnsi="Times New Roman" w:cs="Times New Roman"/>
        </w:rPr>
        <w:t xml:space="preserve">Dyrektora Centrum Usług Społecznych </w:t>
      </w:r>
      <w:r w:rsidR="00C03273">
        <w:rPr>
          <w:rFonts w:ascii="Times New Roman" w:hAnsi="Times New Roman" w:cs="Times New Roman"/>
        </w:rPr>
        <w:br/>
        <w:t xml:space="preserve">w Łagowie </w:t>
      </w:r>
      <w:r w:rsidR="00B76EDC" w:rsidRPr="00B76EDC">
        <w:rPr>
          <w:rFonts w:ascii="Times New Roman" w:hAnsi="Times New Roman" w:cs="Times New Roman"/>
        </w:rPr>
        <w:t>z dnia</w:t>
      </w:r>
      <w:r w:rsidR="00C03273">
        <w:rPr>
          <w:rFonts w:ascii="Times New Roman" w:hAnsi="Times New Roman" w:cs="Times New Roman"/>
        </w:rPr>
        <w:t xml:space="preserve"> 01 października 2024r.</w:t>
      </w:r>
      <w:r w:rsidR="00F35288">
        <w:rPr>
          <w:rFonts w:ascii="Times New Roman" w:hAnsi="Times New Roman" w:cs="Times New Roman"/>
        </w:rPr>
        <w:t>,</w:t>
      </w:r>
      <w:r w:rsidR="00B76EDC" w:rsidRPr="00B76EDC">
        <w:rPr>
          <w:rFonts w:ascii="Times New Roman" w:hAnsi="Times New Roman" w:cs="Times New Roman"/>
        </w:rPr>
        <w:t xml:space="preserve"> </w:t>
      </w:r>
      <w:r w:rsidRPr="00B76EDC">
        <w:rPr>
          <w:rFonts w:ascii="Times New Roman" w:hAnsi="Times New Roman" w:cs="Times New Roman"/>
        </w:rPr>
        <w:t>udziela odpowiedzi na zadane pytania</w:t>
      </w:r>
      <w:r w:rsidR="00C03273">
        <w:rPr>
          <w:rFonts w:ascii="Times New Roman" w:hAnsi="Times New Roman" w:cs="Times New Roman"/>
        </w:rPr>
        <w:t xml:space="preserve"> w dniu 19 października 2024r.:</w:t>
      </w:r>
    </w:p>
    <w:p w:rsidR="00C03273" w:rsidRPr="00C03273" w:rsidRDefault="00C03273" w:rsidP="00CE4374">
      <w:pPr>
        <w:pStyle w:val="Bezodstpw"/>
        <w:jc w:val="both"/>
        <w:rPr>
          <w:rFonts w:ascii="Times New Roman" w:hAnsi="Times New Roman" w:cs="Times New Roman"/>
        </w:rPr>
      </w:pPr>
    </w:p>
    <w:p w:rsidR="00C03273" w:rsidRDefault="00C03273" w:rsidP="00CE4374">
      <w:pPr>
        <w:pStyle w:val="Bezodstpw"/>
        <w:jc w:val="both"/>
        <w:rPr>
          <w:rFonts w:ascii="Times New Roman" w:hAnsi="Times New Roman" w:cs="Times New Roman"/>
        </w:rPr>
      </w:pPr>
      <w:r w:rsidRPr="00C03273">
        <w:rPr>
          <w:rFonts w:ascii="Times New Roman" w:hAnsi="Times New Roman" w:cs="Times New Roman"/>
        </w:rPr>
        <w:t>Dotyczy części 1 – Artykuły spożywcze</w:t>
      </w:r>
    </w:p>
    <w:p w:rsidR="00C03273" w:rsidRDefault="00C03273" w:rsidP="00CE4374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C03273" w:rsidRP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b/>
          <w:color w:val="000000"/>
          <w:sz w:val="22"/>
          <w:szCs w:val="22"/>
        </w:rPr>
        <w:t>Pytanie nr 1: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>Dotyczy poz. 6 - 15 83 16 00-8 Miód - Naturalny miód wielokwiatowy – 60 l - Słoik 1 l</w:t>
      </w:r>
    </w:p>
    <w:p w:rsid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color w:val="000000"/>
          <w:sz w:val="22"/>
          <w:szCs w:val="22"/>
        </w:rPr>
        <w:t>Czy Zamawiający zgodzi się na produkt w opakowaniu 1 kg (po odpowiednim przeliczeniu ceny)?</w:t>
      </w:r>
    </w:p>
    <w:p w:rsid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b/>
          <w:color w:val="000000"/>
          <w:sz w:val="22"/>
          <w:szCs w:val="22"/>
        </w:rPr>
        <w:t>Odpowiedź nr 1: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>Nie, Za</w:t>
      </w:r>
      <w:r>
        <w:rPr>
          <w:rFonts w:ascii="Times New Roman" w:hAnsi="Times New Roman" w:cs="Times New Roman"/>
          <w:color w:val="000000"/>
          <w:sz w:val="22"/>
          <w:szCs w:val="22"/>
        </w:rPr>
        <w:t>mawiający wymaga naturalnego miodu wielokwiatowego w słoikach 1 l.</w:t>
      </w:r>
    </w:p>
    <w:p w:rsidR="00B06972" w:rsidRDefault="00B06972" w:rsidP="00CE4374">
      <w:pPr>
        <w:pStyle w:val="Standard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C03273" w:rsidRP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Pytanie nr 2: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>Dotyczy poz. 8 - 15 89 32 00-6 Mieszanki deserowe - Budyń w proszku waniliowy – bez sztucznych barwników, bez cukru i substancji słodzących – 20 szt. - Torebka 58 g</w:t>
      </w:r>
    </w:p>
    <w:p w:rsid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color w:val="000000"/>
          <w:sz w:val="22"/>
          <w:szCs w:val="22"/>
        </w:rPr>
        <w:t>Wyżej opisany produkt nie występuje na rynku. Czy Zamawiający zgodzi się na produkt w opakowaniu 41g (po odpowiednim przeliczeniu ceny)?</w:t>
      </w:r>
    </w:p>
    <w:p w:rsidR="00C03273" w:rsidRPr="00C03273" w:rsidRDefault="00C03273" w:rsidP="00CE4374">
      <w:pPr>
        <w:pStyle w:val="Standard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Odpowiedź nr 2: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Tak, Zamawiający wyraża zgodę na budyń w proszku waniliowy 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t xml:space="preserve">– bez sztucznych barwników, bez cukru i substancji słodzących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>w opakowaniu 41 g.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t xml:space="preserve"> Zamawiający dokonuje zmiany 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br/>
        <w:t>w gramaturze opakowania w Części nr 1 – Artykuły spożywcze poz. 8 Szczegółowego opisu przedmiotu zamówienia -Załącznik nr 1 do zapytania ofertowego.</w:t>
      </w:r>
      <w:r w:rsidR="00CE4374">
        <w:rPr>
          <w:rFonts w:ascii="Times New Roman" w:hAnsi="Times New Roman" w:cs="Times New Roman"/>
          <w:color w:val="000000"/>
          <w:sz w:val="22"/>
          <w:szCs w:val="22"/>
        </w:rPr>
        <w:t xml:space="preserve"> Zmiana została zaznaczona na czerwiono. </w:t>
      </w:r>
    </w:p>
    <w:p w:rsidR="00B06972" w:rsidRDefault="00B06972" w:rsidP="00CE4374">
      <w:pPr>
        <w:pStyle w:val="Standard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C03273" w:rsidRP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b/>
          <w:color w:val="000000"/>
          <w:sz w:val="22"/>
          <w:szCs w:val="22"/>
        </w:rPr>
        <w:t>Pytanie nr 3: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>Dotyczy poz. 9 - 15 89 32 00-6 Mieszanki deserowe - Kisiel w proszku owocowy – bez sztucznych barwników, bez cukru i substancji słodzących – 20 szt. - Torebka 58 g</w:t>
      </w:r>
    </w:p>
    <w:p w:rsidR="00C03273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color w:val="000000"/>
          <w:sz w:val="22"/>
          <w:szCs w:val="22"/>
        </w:rPr>
        <w:t>Wyżej opisany produkt nie występuje na rynku. Czy Zamawiający zgodzi się na produkt w opakowaniu 40g (po odpowiednim przeliczeniu ceny)?</w:t>
      </w:r>
    </w:p>
    <w:p w:rsidR="000C0697" w:rsidRDefault="00C03273" w:rsidP="00CE4374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3273">
        <w:rPr>
          <w:rFonts w:ascii="Times New Roman" w:hAnsi="Times New Roman" w:cs="Times New Roman"/>
          <w:b/>
          <w:color w:val="000000"/>
          <w:sz w:val="22"/>
          <w:szCs w:val="22"/>
        </w:rPr>
        <w:t>Odpowiedź nr 3: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Tak, Zamawiający wyraża zgodę na </w:t>
      </w:r>
      <w:r>
        <w:rPr>
          <w:rFonts w:ascii="Times New Roman" w:hAnsi="Times New Roman" w:cs="Times New Roman"/>
          <w:color w:val="000000"/>
          <w:sz w:val="22"/>
          <w:szCs w:val="22"/>
        </w:rPr>
        <w:t>kisiel w proszku owocowy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t xml:space="preserve">– bez sztucznych barwników, bez cukru i substancji słodzących </w:t>
      </w:r>
      <w:r w:rsidR="0095468D">
        <w:rPr>
          <w:rFonts w:ascii="Times New Roman" w:hAnsi="Times New Roman" w:cs="Times New Roman"/>
          <w:color w:val="000000"/>
          <w:sz w:val="22"/>
          <w:szCs w:val="22"/>
        </w:rPr>
        <w:t>w opakowaniu 40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 g.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t xml:space="preserve"> Zamawiający dokonuje zmiany </w:t>
      </w:r>
      <w:r w:rsidR="00B06972">
        <w:rPr>
          <w:rFonts w:ascii="Times New Roman" w:hAnsi="Times New Roman" w:cs="Times New Roman"/>
          <w:color w:val="000000"/>
          <w:sz w:val="22"/>
          <w:szCs w:val="22"/>
        </w:rPr>
        <w:br/>
        <w:t>w gramaturze opakowania w Części nr 1 – Artykuły spożywcze poz. 9 Szczegółowego opisu przedmiotu zamówienia -Załącznik nr 1 do zapytania ofertowego.</w:t>
      </w:r>
      <w:r w:rsidR="00CE4374">
        <w:rPr>
          <w:rFonts w:ascii="Times New Roman" w:hAnsi="Times New Roman" w:cs="Times New Roman"/>
          <w:color w:val="000000"/>
          <w:sz w:val="22"/>
          <w:szCs w:val="22"/>
        </w:rPr>
        <w:t xml:space="preserve"> Zmiana została zaznaczona na czerwiono.</w:t>
      </w:r>
    </w:p>
    <w:p w:rsidR="00B06972" w:rsidRDefault="00B06972" w:rsidP="00CE4374">
      <w:pPr>
        <w:pStyle w:val="Standard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C03273" w:rsidRDefault="000C0697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Pytanie nr 4: </w:t>
      </w:r>
      <w:r w:rsidR="00C03273" w:rsidRPr="00C03273">
        <w:rPr>
          <w:rFonts w:ascii="Times New Roman" w:hAnsi="Times New Roman" w:cs="Times New Roman"/>
          <w:sz w:val="22"/>
          <w:szCs w:val="22"/>
        </w:rPr>
        <w:t xml:space="preserve">Dotyczy poz. 31 - 15898000-9 Drożdże – Drożdże – 24 szt. - Porcjowane 100-150 g - </w:t>
      </w:r>
      <w:r w:rsidR="00C03273" w:rsidRPr="000C0697">
        <w:rPr>
          <w:rFonts w:ascii="Times New Roman" w:hAnsi="Times New Roman" w:cs="Times New Roman"/>
          <w:sz w:val="22"/>
          <w:szCs w:val="22"/>
        </w:rPr>
        <w:t>kubek ok. 170-200 g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r w:rsidR="00C03273" w:rsidRPr="00C03273">
        <w:rPr>
          <w:rFonts w:ascii="Times New Roman" w:hAnsi="Times New Roman" w:cs="Times New Roman"/>
          <w:sz w:val="22"/>
          <w:szCs w:val="22"/>
        </w:rPr>
        <w:t>Wyżej wymieniony produkt nie występuje w kubku. Czy Zamawiający opisując pozycję miał na myśli drożdże porcjowanie w gramaturze 100-150g?</w:t>
      </w:r>
    </w:p>
    <w:p w:rsidR="00B06972" w:rsidRPr="00B06972" w:rsidRDefault="00B06972" w:rsidP="00CE4374">
      <w:pPr>
        <w:pStyle w:val="Standard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06972">
        <w:rPr>
          <w:rFonts w:ascii="Times New Roman" w:hAnsi="Times New Roman" w:cs="Times New Roman"/>
          <w:b/>
          <w:sz w:val="22"/>
          <w:szCs w:val="22"/>
        </w:rPr>
        <w:t>Odpowiedź nr 4: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06972">
        <w:rPr>
          <w:rFonts w:ascii="Times New Roman" w:hAnsi="Times New Roman" w:cs="Times New Roman"/>
          <w:sz w:val="22"/>
          <w:szCs w:val="22"/>
        </w:rPr>
        <w:t xml:space="preserve">Tak, Zamawiający </w:t>
      </w:r>
      <w:r w:rsidR="00557800">
        <w:rPr>
          <w:rFonts w:ascii="Times New Roman" w:hAnsi="Times New Roman" w:cs="Times New Roman"/>
          <w:sz w:val="22"/>
          <w:szCs w:val="22"/>
        </w:rPr>
        <w:t xml:space="preserve">potwierdza, iż drożdże mają być  </w:t>
      </w:r>
      <w:r w:rsidR="00557800" w:rsidRPr="00C03273">
        <w:rPr>
          <w:rFonts w:ascii="Times New Roman" w:hAnsi="Times New Roman" w:cs="Times New Roman"/>
          <w:sz w:val="22"/>
          <w:szCs w:val="22"/>
        </w:rPr>
        <w:t>po</w:t>
      </w:r>
      <w:r w:rsidR="00557800">
        <w:rPr>
          <w:rFonts w:ascii="Times New Roman" w:hAnsi="Times New Roman" w:cs="Times New Roman"/>
          <w:sz w:val="22"/>
          <w:szCs w:val="22"/>
        </w:rPr>
        <w:t xml:space="preserve">rcjowanie w gramaturze 100-150g. </w:t>
      </w:r>
      <w:r w:rsidR="00557800">
        <w:rPr>
          <w:rFonts w:ascii="Times New Roman" w:hAnsi="Times New Roman" w:cs="Times New Roman"/>
          <w:color w:val="000000"/>
          <w:sz w:val="22"/>
          <w:szCs w:val="22"/>
        </w:rPr>
        <w:t xml:space="preserve">Zamawiający dokonuje zmiany poprzez wykreślenie kubka ok. 170-200 g w Części nr 1 – </w:t>
      </w:r>
      <w:r w:rsidR="00557800">
        <w:rPr>
          <w:rFonts w:ascii="Times New Roman" w:hAnsi="Times New Roman" w:cs="Times New Roman"/>
          <w:color w:val="000000"/>
          <w:sz w:val="22"/>
          <w:szCs w:val="22"/>
        </w:rPr>
        <w:lastRenderedPageBreak/>
        <w:t>Artykuły spożywcze poz. 31 Szczegółowego opisu przedmiotu zamówienia - Załącznik nr 1 do zapytania ofertowego</w:t>
      </w:r>
      <w:r w:rsidR="00CE437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C03273" w:rsidRPr="00C03273" w:rsidRDefault="00C03273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03273" w:rsidRPr="00C03273" w:rsidRDefault="000C0697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C0697">
        <w:rPr>
          <w:rFonts w:ascii="Times New Roman" w:hAnsi="Times New Roman" w:cs="Times New Roman"/>
          <w:b/>
          <w:sz w:val="22"/>
          <w:szCs w:val="22"/>
        </w:rPr>
        <w:t>Pytanie nr 5: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3273" w:rsidRPr="00C03273">
        <w:rPr>
          <w:rFonts w:ascii="Times New Roman" w:hAnsi="Times New Roman" w:cs="Times New Roman"/>
          <w:sz w:val="22"/>
          <w:szCs w:val="22"/>
        </w:rPr>
        <w:t xml:space="preserve">Dotyczy poz. 60 - 15332240-8 - Galaretki owocowe – Galaretki – 50 szt. - Galaretka różne smaki, owocowe, w tym przezroczyste bez konserwantów, bez sztucznych barwników, </w:t>
      </w:r>
      <w:r w:rsidR="00C03273" w:rsidRPr="000C0697">
        <w:rPr>
          <w:rFonts w:ascii="Times New Roman" w:hAnsi="Times New Roman" w:cs="Times New Roman"/>
          <w:sz w:val="22"/>
          <w:szCs w:val="22"/>
        </w:rPr>
        <w:t xml:space="preserve">bez dodatku cukru. </w:t>
      </w:r>
      <w:r w:rsidR="00C03273" w:rsidRPr="00C03273">
        <w:rPr>
          <w:rFonts w:ascii="Times New Roman" w:hAnsi="Times New Roman" w:cs="Times New Roman"/>
          <w:sz w:val="22"/>
          <w:szCs w:val="22"/>
        </w:rPr>
        <w:t>Do ciast, deserów, koktajli. Opakowanie min.72 g.</w:t>
      </w:r>
    </w:p>
    <w:p w:rsidR="00C03273" w:rsidRDefault="00C03273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03273">
        <w:rPr>
          <w:rFonts w:ascii="Times New Roman" w:hAnsi="Times New Roman" w:cs="Times New Roman"/>
          <w:sz w:val="22"/>
          <w:szCs w:val="22"/>
        </w:rPr>
        <w:t>Wyżej wymieniony produkt nie występuje na rynku  w opakowaniach równych bądź większych niż 72g. W związku z tym, czy Zamawiający zgodzi się na produkt w opakowaniu 14g oraz 45g</w:t>
      </w:r>
      <w:r w:rsidR="00557800">
        <w:rPr>
          <w:rFonts w:ascii="Times New Roman" w:hAnsi="Times New Roman" w:cs="Times New Roman"/>
          <w:sz w:val="22"/>
          <w:szCs w:val="22"/>
        </w:rPr>
        <w:t xml:space="preserve"> (</w:t>
      </w:r>
      <w:r w:rsidRPr="00C03273">
        <w:rPr>
          <w:rFonts w:ascii="Times New Roman" w:hAnsi="Times New Roman" w:cs="Times New Roman"/>
          <w:sz w:val="22"/>
          <w:szCs w:val="22"/>
        </w:rPr>
        <w:t>po odpowiednim przeliczeniu ceny)?</w:t>
      </w:r>
    </w:p>
    <w:p w:rsidR="00C03273" w:rsidRDefault="00B06972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B06972">
        <w:rPr>
          <w:rFonts w:ascii="Times New Roman" w:hAnsi="Times New Roman" w:cs="Times New Roman"/>
          <w:b/>
          <w:color w:val="000000"/>
          <w:sz w:val="22"/>
          <w:szCs w:val="22"/>
        </w:rPr>
        <w:t>Odpowiedź nr 5: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Tak, Zamawiający wyraża zgodę na </w:t>
      </w:r>
      <w:r w:rsidR="00557800">
        <w:rPr>
          <w:rFonts w:ascii="Times New Roman" w:hAnsi="Times New Roman" w:cs="Times New Roman"/>
          <w:color w:val="000000"/>
          <w:sz w:val="22"/>
          <w:szCs w:val="22"/>
        </w:rPr>
        <w:t xml:space="preserve">galaretkę </w:t>
      </w:r>
      <w:r w:rsidRPr="00C03273">
        <w:rPr>
          <w:rFonts w:ascii="Times New Roman" w:hAnsi="Times New Roman" w:cs="Times New Roman"/>
          <w:color w:val="000000"/>
          <w:sz w:val="22"/>
          <w:szCs w:val="22"/>
        </w:rPr>
        <w:t xml:space="preserve">w opakowaniu </w:t>
      </w:r>
      <w:r w:rsidR="00557800">
        <w:rPr>
          <w:rFonts w:ascii="Times New Roman" w:hAnsi="Times New Roman" w:cs="Times New Roman"/>
          <w:color w:val="000000"/>
          <w:sz w:val="22"/>
          <w:szCs w:val="22"/>
        </w:rPr>
        <w:t>45 g. Zamawiający dokonuje zmiany w gramaturze opakowania w Części nr 1 – Artykuły spożywcze poz. 60 Szczegółowego opisu przedmiotu zamówienia -Załącznik nr 1 do zapytania ofertowego.</w:t>
      </w:r>
      <w:r w:rsidR="00CE4374">
        <w:rPr>
          <w:rFonts w:ascii="Times New Roman" w:hAnsi="Times New Roman" w:cs="Times New Roman"/>
          <w:color w:val="000000"/>
          <w:sz w:val="22"/>
          <w:szCs w:val="22"/>
        </w:rPr>
        <w:t xml:space="preserve"> Zmiana została zaznaczona na czerwiono.</w:t>
      </w:r>
    </w:p>
    <w:p w:rsidR="00B06972" w:rsidRPr="00C03273" w:rsidRDefault="00B06972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C03273" w:rsidRPr="00C03273" w:rsidRDefault="00C03273" w:rsidP="00CE437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C03273">
        <w:rPr>
          <w:rFonts w:ascii="Times New Roman" w:hAnsi="Times New Roman" w:cs="Times New Roman"/>
          <w:sz w:val="22"/>
          <w:szCs w:val="22"/>
        </w:rPr>
        <w:t>Część 2 – Produkty mleczarskie</w:t>
      </w:r>
    </w:p>
    <w:p w:rsidR="00C03273" w:rsidRPr="00C03273" w:rsidRDefault="00C03273" w:rsidP="00CE4374">
      <w:pPr>
        <w:pStyle w:val="Standard"/>
        <w:ind w:left="720"/>
        <w:rPr>
          <w:rFonts w:ascii="Times New Roman" w:hAnsi="Times New Roman" w:cs="Times New Roman"/>
          <w:sz w:val="22"/>
          <w:szCs w:val="22"/>
        </w:rPr>
      </w:pPr>
    </w:p>
    <w:p w:rsidR="00C03273" w:rsidRDefault="00B06972" w:rsidP="00CE437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Pytanie nr 6</w:t>
      </w:r>
      <w:r w:rsidRPr="00B06972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3273" w:rsidRPr="00C03273">
        <w:rPr>
          <w:rFonts w:ascii="Times New Roman" w:hAnsi="Times New Roman" w:cs="Times New Roman"/>
          <w:sz w:val="22"/>
          <w:szCs w:val="22"/>
        </w:rPr>
        <w:t>Dotyczy poz. 9 - 15 43 11 00 -9 Margaryna – Margaryna – 30 szt. - porcjowana 250g, 30% tł. Palmowego</w:t>
      </w:r>
      <w:r w:rsidR="000C0697">
        <w:rPr>
          <w:rFonts w:ascii="Times New Roman" w:hAnsi="Times New Roman" w:cs="Times New Roman"/>
          <w:sz w:val="22"/>
          <w:szCs w:val="22"/>
        </w:rPr>
        <w:t xml:space="preserve">. </w:t>
      </w:r>
      <w:r w:rsidR="00C03273" w:rsidRPr="00C03273">
        <w:rPr>
          <w:rFonts w:ascii="Times New Roman" w:hAnsi="Times New Roman" w:cs="Times New Roman"/>
          <w:sz w:val="22"/>
          <w:szCs w:val="22"/>
        </w:rPr>
        <w:t>Wyżej wymieniony produkt nie jest dostępny na rynku. W związku z tym, czy Zamawiający zgodzi się na produkt zawierający w składzie jako główny składnik oleje roślinne (palmowy; słonecznikowy i rzepakowy w zmiennych proporcjach)?</w:t>
      </w:r>
    </w:p>
    <w:p w:rsidR="00B06972" w:rsidRPr="00B06972" w:rsidRDefault="0095468D" w:rsidP="00CE437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Odpowiedź nr 6</w:t>
      </w:r>
      <w:bookmarkStart w:id="0" w:name="_GoBack"/>
      <w:bookmarkEnd w:id="0"/>
      <w:r w:rsidR="00B06972" w:rsidRPr="00B06972">
        <w:rPr>
          <w:rFonts w:ascii="Times New Roman" w:hAnsi="Times New Roman" w:cs="Times New Roman"/>
          <w:b/>
          <w:sz w:val="22"/>
          <w:szCs w:val="22"/>
        </w:rPr>
        <w:t>:</w:t>
      </w:r>
      <w:r w:rsidR="00B069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06972" w:rsidRPr="00B06972">
        <w:rPr>
          <w:rFonts w:ascii="Times New Roman" w:hAnsi="Times New Roman" w:cs="Times New Roman"/>
          <w:sz w:val="22"/>
          <w:szCs w:val="22"/>
        </w:rPr>
        <w:t xml:space="preserve">Tak, Zamawiający </w:t>
      </w:r>
      <w:r w:rsidR="00CA5AFD">
        <w:rPr>
          <w:rFonts w:ascii="Times New Roman" w:hAnsi="Times New Roman" w:cs="Times New Roman"/>
          <w:sz w:val="22"/>
          <w:szCs w:val="22"/>
        </w:rPr>
        <w:t xml:space="preserve">wyraża zgodę na margarynę, w której </w:t>
      </w:r>
      <w:r w:rsidR="00CA5AFD" w:rsidRPr="00C03273">
        <w:rPr>
          <w:rFonts w:ascii="Times New Roman" w:hAnsi="Times New Roman" w:cs="Times New Roman"/>
          <w:sz w:val="22"/>
          <w:szCs w:val="22"/>
        </w:rPr>
        <w:t>główny</w:t>
      </w:r>
      <w:r w:rsidR="00CA5AFD">
        <w:rPr>
          <w:rFonts w:ascii="Times New Roman" w:hAnsi="Times New Roman" w:cs="Times New Roman"/>
          <w:sz w:val="22"/>
          <w:szCs w:val="22"/>
        </w:rPr>
        <w:t>m</w:t>
      </w:r>
      <w:r w:rsidR="00CA5AFD" w:rsidRPr="00C03273">
        <w:rPr>
          <w:rFonts w:ascii="Times New Roman" w:hAnsi="Times New Roman" w:cs="Times New Roman"/>
          <w:sz w:val="22"/>
          <w:szCs w:val="22"/>
        </w:rPr>
        <w:t xml:space="preserve"> składnik</w:t>
      </w:r>
      <w:r w:rsidR="00CA5AFD">
        <w:rPr>
          <w:rFonts w:ascii="Times New Roman" w:hAnsi="Times New Roman" w:cs="Times New Roman"/>
          <w:sz w:val="22"/>
          <w:szCs w:val="22"/>
        </w:rPr>
        <w:t>iem są</w:t>
      </w:r>
      <w:r w:rsidR="00CA5AFD" w:rsidRPr="00C03273">
        <w:rPr>
          <w:rFonts w:ascii="Times New Roman" w:hAnsi="Times New Roman" w:cs="Times New Roman"/>
          <w:sz w:val="22"/>
          <w:szCs w:val="22"/>
        </w:rPr>
        <w:t xml:space="preserve"> </w:t>
      </w:r>
      <w:r w:rsidR="00C33CC5">
        <w:rPr>
          <w:rFonts w:ascii="Times New Roman" w:hAnsi="Times New Roman" w:cs="Times New Roman"/>
          <w:sz w:val="22"/>
          <w:szCs w:val="22"/>
        </w:rPr>
        <w:t>oleje roślinne (palmowy,</w:t>
      </w:r>
      <w:r w:rsidR="00CA5AFD" w:rsidRPr="00C03273">
        <w:rPr>
          <w:rFonts w:ascii="Times New Roman" w:hAnsi="Times New Roman" w:cs="Times New Roman"/>
          <w:sz w:val="22"/>
          <w:szCs w:val="22"/>
        </w:rPr>
        <w:t xml:space="preserve"> słonecznikowy i rzepakowy</w:t>
      </w:r>
      <w:r w:rsidR="00C33CC5">
        <w:rPr>
          <w:rFonts w:ascii="Times New Roman" w:hAnsi="Times New Roman" w:cs="Times New Roman"/>
          <w:sz w:val="22"/>
          <w:szCs w:val="22"/>
        </w:rPr>
        <w:t xml:space="preserve"> </w:t>
      </w:r>
      <w:r w:rsidR="00C33CC5" w:rsidRPr="00C03273">
        <w:rPr>
          <w:rFonts w:ascii="Times New Roman" w:hAnsi="Times New Roman" w:cs="Times New Roman"/>
          <w:sz w:val="22"/>
          <w:szCs w:val="22"/>
        </w:rPr>
        <w:t>w zmiennych proporcjach</w:t>
      </w:r>
      <w:r w:rsidR="00955789">
        <w:rPr>
          <w:rFonts w:ascii="Times New Roman" w:hAnsi="Times New Roman" w:cs="Times New Roman"/>
          <w:sz w:val="22"/>
          <w:szCs w:val="22"/>
        </w:rPr>
        <w:t>).</w:t>
      </w:r>
      <w:r w:rsidR="00C33C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Zamawiający dokonuje zmiany w</w:t>
      </w:r>
      <w:r w:rsidR="00C33CC5">
        <w:rPr>
          <w:rFonts w:ascii="Times New Roman" w:hAnsi="Times New Roman" w:cs="Times New Roman"/>
          <w:color w:val="000000"/>
          <w:sz w:val="22"/>
          <w:szCs w:val="22"/>
        </w:rPr>
        <w:t xml:space="preserve"> Części nr 2 – Produkty mleczarskie poz. 9 Szczegółowego opisu przedmiotu zamówienia -Załącznik nr 1 do zapytania ofertowego.</w:t>
      </w:r>
      <w:r w:rsidR="00CE4374">
        <w:rPr>
          <w:rFonts w:ascii="Times New Roman" w:hAnsi="Times New Roman" w:cs="Times New Roman"/>
          <w:color w:val="000000"/>
          <w:sz w:val="22"/>
          <w:szCs w:val="22"/>
        </w:rPr>
        <w:t xml:space="preserve"> Zmiana została zaznaczona na czerwiono.</w:t>
      </w:r>
    </w:p>
    <w:p w:rsidR="00C03273" w:rsidRPr="00C03273" w:rsidRDefault="00C03273" w:rsidP="00CE4374">
      <w:pPr>
        <w:pStyle w:val="Bezodstpw"/>
        <w:jc w:val="both"/>
        <w:rPr>
          <w:rFonts w:ascii="Times New Roman" w:hAnsi="Times New Roman" w:cs="Times New Roman"/>
        </w:rPr>
      </w:pPr>
    </w:p>
    <w:p w:rsidR="00137F46" w:rsidRDefault="00137F46" w:rsidP="00CE4374">
      <w:pPr>
        <w:spacing w:line="240" w:lineRule="auto"/>
        <w:rPr>
          <w:rFonts w:ascii="Times New Roman" w:eastAsia="Times New Roman" w:hAnsi="Times New Roman" w:cs="Times New Roman"/>
        </w:rPr>
      </w:pPr>
    </w:p>
    <w:p w:rsidR="00CE4374" w:rsidRDefault="00CE4374" w:rsidP="00CE4374">
      <w:pPr>
        <w:spacing w:line="240" w:lineRule="auto"/>
        <w:rPr>
          <w:rFonts w:ascii="Times New Roman" w:eastAsia="Times New Roman" w:hAnsi="Times New Roman" w:cs="Times New Roman"/>
        </w:rPr>
      </w:pPr>
    </w:p>
    <w:p w:rsidR="00CE4374" w:rsidRDefault="00CE4374" w:rsidP="00CE4374">
      <w:pPr>
        <w:spacing w:line="240" w:lineRule="auto"/>
        <w:rPr>
          <w:rFonts w:ascii="Times New Roman" w:eastAsia="Times New Roman" w:hAnsi="Times New Roman" w:cs="Times New Roman"/>
        </w:rPr>
      </w:pPr>
    </w:p>
    <w:p w:rsidR="00C33CC5" w:rsidRDefault="00C33CC5" w:rsidP="00CE437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</w:t>
      </w:r>
    </w:p>
    <w:p w:rsidR="00CE4374" w:rsidRDefault="00CE4374" w:rsidP="00CE4374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do Zapytania ofertowego – Szczegółowy opis przedmiotu zamówienia (modyfikacja </w:t>
      </w:r>
      <w:r>
        <w:rPr>
          <w:rFonts w:ascii="Times New Roman" w:eastAsia="Times New Roman" w:hAnsi="Times New Roman" w:cs="Times New Roman"/>
        </w:rPr>
        <w:br/>
        <w:t>z dnia 21.10.2024r.).</w:t>
      </w:r>
    </w:p>
    <w:p w:rsidR="00C33CC5" w:rsidRDefault="00C33CC5" w:rsidP="00CE4374">
      <w:pPr>
        <w:spacing w:line="240" w:lineRule="auto"/>
        <w:rPr>
          <w:rFonts w:ascii="Times New Roman" w:hAnsi="Times New Roman" w:cs="Times New Roman"/>
          <w:i/>
        </w:rPr>
      </w:pPr>
    </w:p>
    <w:p w:rsidR="00CE4374" w:rsidRDefault="00CE4374" w:rsidP="00CE4374">
      <w:pPr>
        <w:spacing w:line="240" w:lineRule="auto"/>
        <w:rPr>
          <w:rFonts w:ascii="Times New Roman" w:hAnsi="Times New Roman" w:cs="Times New Roman"/>
          <w:i/>
        </w:rPr>
      </w:pPr>
    </w:p>
    <w:p w:rsidR="00CE4374" w:rsidRPr="00B76EDC" w:rsidRDefault="00CE4374" w:rsidP="00CE4374">
      <w:pPr>
        <w:spacing w:line="240" w:lineRule="auto"/>
        <w:rPr>
          <w:rFonts w:ascii="Times New Roman" w:hAnsi="Times New Roman" w:cs="Times New Roman"/>
          <w:i/>
        </w:rPr>
      </w:pPr>
    </w:p>
    <w:p w:rsidR="00B76EDC" w:rsidRPr="00B76EDC" w:rsidRDefault="00B76EDC" w:rsidP="00B76EDC">
      <w:pPr>
        <w:spacing w:line="240" w:lineRule="auto"/>
        <w:rPr>
          <w:rFonts w:ascii="Times New Roman" w:hAnsi="Times New Roman" w:cs="Times New Roman"/>
          <w:i/>
        </w:rPr>
      </w:pPr>
      <w:r w:rsidRPr="00B76EDC">
        <w:rPr>
          <w:rFonts w:ascii="Times New Roman" w:hAnsi="Times New Roman" w:cs="Times New Roman"/>
          <w:i/>
        </w:rPr>
        <w:t xml:space="preserve">Powyższe informację są integralną częścią Zapytania ofertowego i są wiążące dla Wykonawcy. </w:t>
      </w:r>
    </w:p>
    <w:sectPr w:rsidR="00B76EDC" w:rsidRPr="00B76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614" w:rsidRDefault="00427614" w:rsidP="00137F46">
      <w:pPr>
        <w:spacing w:after="0" w:line="240" w:lineRule="auto"/>
      </w:pPr>
      <w:r>
        <w:separator/>
      </w:r>
    </w:p>
  </w:endnote>
  <w:endnote w:type="continuationSeparator" w:id="0">
    <w:p w:rsidR="00427614" w:rsidRDefault="00427614" w:rsidP="001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46" w:rsidRDefault="00137F46" w:rsidP="00137F46">
    <w:pPr>
      <w:pStyle w:val="Stopka"/>
      <w:tabs>
        <w:tab w:val="clear" w:pos="4536"/>
        <w:tab w:val="clear" w:pos="9072"/>
        <w:tab w:val="right" w:pos="9540"/>
      </w:tabs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40640</wp:posOffset>
              </wp:positionV>
              <wp:extent cx="6515100" cy="800100"/>
              <wp:effectExtent l="0" t="254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F46" w:rsidRDefault="00137F46" w:rsidP="00137F4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-18pt;margin-top:3.2pt;width:51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" stroked="f">
              <v:textbox>
                <w:txbxContent>
                  <w:p w:rsidR="00137F46" w:rsidRDefault="00137F46" w:rsidP="00137F4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-116840</wp:posOffset>
              </wp:positionV>
              <wp:extent cx="1109980" cy="937260"/>
              <wp:effectExtent l="0" t="0" r="4445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98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F46" w:rsidRDefault="00137F46" w:rsidP="00137F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" o:spid="_x0000_s1027" type="#_x0000_t202" style="position:absolute;margin-left:9pt;margin-top:-9.2pt;width:87.4pt;height:7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" stroked="f">
              <v:textbox>
                <w:txbxContent>
                  <w:p w:rsidR="00137F46" w:rsidRDefault="00137F46" w:rsidP="00137F46"/>
                </w:txbxContent>
              </v:textbox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-2540</wp:posOffset>
              </wp:positionV>
              <wp:extent cx="1224280" cy="808355"/>
              <wp:effectExtent l="0" t="0" r="4445" b="381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808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F46" w:rsidRDefault="00137F46" w:rsidP="00137F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" o:spid="_x0000_s1028" type="#_x0000_t202" style="position:absolute;margin-left:369pt;margin-top:-.2pt;width:96.4pt;height:6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" stroked="f">
              <v:textbox>
                <w:txbxContent>
                  <w:p w:rsidR="00137F46" w:rsidRDefault="00137F46" w:rsidP="00137F46"/>
                </w:txbxContent>
              </v:textbox>
            </v:shape>
          </w:pict>
        </mc:Fallback>
      </mc:AlternateContent>
    </w:r>
    <w:r>
      <w:tab/>
    </w:r>
  </w:p>
  <w:p w:rsidR="00137F46" w:rsidRDefault="00137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614" w:rsidRDefault="00427614" w:rsidP="00137F46">
      <w:pPr>
        <w:spacing w:after="0" w:line="240" w:lineRule="auto"/>
      </w:pPr>
      <w:r>
        <w:separator/>
      </w:r>
    </w:p>
  </w:footnote>
  <w:footnote w:type="continuationSeparator" w:id="0">
    <w:p w:rsidR="00427614" w:rsidRDefault="00427614" w:rsidP="001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A5" w:rsidRDefault="000674A5" w:rsidP="000674A5">
    <w:pPr>
      <w:pStyle w:val="Nagwek"/>
      <w:tabs>
        <w:tab w:val="clear" w:pos="4536"/>
        <w:tab w:val="clear" w:pos="9072"/>
        <w:tab w:val="left" w:pos="6300"/>
      </w:tabs>
      <w:rPr>
        <w:sz w:val="32"/>
        <w:lang w:val="en-US"/>
      </w:rPr>
    </w:pPr>
    <w:r>
      <w:rPr>
        <w:rFonts w:ascii="Arial" w:hAnsi="Arial" w:cs="Arial"/>
        <w:noProof/>
        <w:kern w:val="2"/>
        <w:lang w:eastAsia="pl-PL"/>
      </w:rPr>
      <w:drawing>
        <wp:inline distT="0" distB="0" distL="0" distR="0">
          <wp:extent cx="5762625" cy="438150"/>
          <wp:effectExtent l="0" t="0" r="9525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</w:p>
  <w:p w:rsidR="000674A5" w:rsidRDefault="000674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3754"/>
    <w:multiLevelType w:val="hybridMultilevel"/>
    <w:tmpl w:val="51385086"/>
    <w:lvl w:ilvl="0" w:tplc="D9B81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296DDC"/>
    <w:multiLevelType w:val="hybridMultilevel"/>
    <w:tmpl w:val="9182B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43B10"/>
    <w:multiLevelType w:val="hybridMultilevel"/>
    <w:tmpl w:val="8954D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7A"/>
    <w:rsid w:val="000674A5"/>
    <w:rsid w:val="00067AC0"/>
    <w:rsid w:val="000A0527"/>
    <w:rsid w:val="000C0697"/>
    <w:rsid w:val="00137F46"/>
    <w:rsid w:val="001B66EA"/>
    <w:rsid w:val="00224C3B"/>
    <w:rsid w:val="002A214E"/>
    <w:rsid w:val="002D0A6C"/>
    <w:rsid w:val="003159D5"/>
    <w:rsid w:val="003779DC"/>
    <w:rsid w:val="003B6CEF"/>
    <w:rsid w:val="003F22EA"/>
    <w:rsid w:val="00405CDC"/>
    <w:rsid w:val="00427614"/>
    <w:rsid w:val="004B2FB6"/>
    <w:rsid w:val="00535492"/>
    <w:rsid w:val="00557800"/>
    <w:rsid w:val="0063250A"/>
    <w:rsid w:val="006377A8"/>
    <w:rsid w:val="006441E8"/>
    <w:rsid w:val="006678C0"/>
    <w:rsid w:val="006E786D"/>
    <w:rsid w:val="00721176"/>
    <w:rsid w:val="00745313"/>
    <w:rsid w:val="007677B3"/>
    <w:rsid w:val="007826F5"/>
    <w:rsid w:val="00794580"/>
    <w:rsid w:val="007979CC"/>
    <w:rsid w:val="007B5BDA"/>
    <w:rsid w:val="007D487C"/>
    <w:rsid w:val="007E4647"/>
    <w:rsid w:val="00871888"/>
    <w:rsid w:val="008F0D38"/>
    <w:rsid w:val="008F0D9B"/>
    <w:rsid w:val="0093687A"/>
    <w:rsid w:val="0095468D"/>
    <w:rsid w:val="00955789"/>
    <w:rsid w:val="009A68B7"/>
    <w:rsid w:val="009B0873"/>
    <w:rsid w:val="00A40F33"/>
    <w:rsid w:val="00A52D35"/>
    <w:rsid w:val="00A66959"/>
    <w:rsid w:val="00AA23AE"/>
    <w:rsid w:val="00B06972"/>
    <w:rsid w:val="00B76EDC"/>
    <w:rsid w:val="00B94AD0"/>
    <w:rsid w:val="00BA7535"/>
    <w:rsid w:val="00C03273"/>
    <w:rsid w:val="00C07CF1"/>
    <w:rsid w:val="00C1390B"/>
    <w:rsid w:val="00C2537A"/>
    <w:rsid w:val="00C32A0C"/>
    <w:rsid w:val="00C33CC5"/>
    <w:rsid w:val="00C53462"/>
    <w:rsid w:val="00C55A80"/>
    <w:rsid w:val="00C8529A"/>
    <w:rsid w:val="00CA5AFD"/>
    <w:rsid w:val="00CC0383"/>
    <w:rsid w:val="00CC136F"/>
    <w:rsid w:val="00CE1D6D"/>
    <w:rsid w:val="00CE4374"/>
    <w:rsid w:val="00D51CE1"/>
    <w:rsid w:val="00E7294F"/>
    <w:rsid w:val="00F35288"/>
    <w:rsid w:val="00F91FD4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E06406F-3578-4F84-A472-EE60F6BB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C0"/>
  </w:style>
  <w:style w:type="paragraph" w:styleId="Nagwek1">
    <w:name w:val="heading 1"/>
    <w:basedOn w:val="Normalny"/>
    <w:next w:val="Normalny"/>
    <w:link w:val="Nagwek1Znak"/>
    <w:qFormat/>
    <w:rsid w:val="00137F4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F46"/>
  </w:style>
  <w:style w:type="paragraph" w:styleId="Stopka">
    <w:name w:val="footer"/>
    <w:basedOn w:val="Normalny"/>
    <w:link w:val="StopkaZnak"/>
    <w:unhideWhenUsed/>
    <w:rsid w:val="0013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F46"/>
  </w:style>
  <w:style w:type="character" w:customStyle="1" w:styleId="Nagwek1Znak">
    <w:name w:val="Nagłówek 1 Znak"/>
    <w:basedOn w:val="Domylnaczcionkaakapitu"/>
    <w:link w:val="Nagwek1"/>
    <w:rsid w:val="00137F46"/>
    <w:rPr>
      <w:rFonts w:ascii="Arial" w:eastAsia="Times New Roman" w:hAnsi="Arial" w:cs="Arial"/>
      <w:b/>
      <w:bCs/>
      <w:sz w:val="18"/>
      <w:szCs w:val="24"/>
      <w:lang w:eastAsia="pl-PL"/>
    </w:rPr>
  </w:style>
  <w:style w:type="character" w:styleId="Hipercze">
    <w:name w:val="Hyperlink"/>
    <w:uiPriority w:val="99"/>
    <w:rsid w:val="00137F46"/>
    <w:rPr>
      <w:color w:val="0000FF"/>
      <w:u w:val="single"/>
    </w:rPr>
  </w:style>
  <w:style w:type="table" w:styleId="Tabela-Siatka">
    <w:name w:val="Table Grid"/>
    <w:basedOn w:val="Standardowy"/>
    <w:uiPriority w:val="39"/>
    <w:rsid w:val="003B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B6CEF"/>
    <w:pPr>
      <w:ind w:left="720"/>
      <w:contextualSpacing/>
    </w:pPr>
  </w:style>
  <w:style w:type="paragraph" w:styleId="Bezodstpw">
    <w:name w:val="No Spacing"/>
    <w:qFormat/>
    <w:rsid w:val="006377A8"/>
    <w:pPr>
      <w:spacing w:after="0" w:line="240" w:lineRule="auto"/>
    </w:pPr>
    <w:rPr>
      <w:rFonts w:ascii="Arial" w:eastAsia="Times New Roman" w:hAnsi="Arial" w:cs="Arial"/>
    </w:rPr>
  </w:style>
  <w:style w:type="paragraph" w:styleId="Tytu">
    <w:name w:val="Title"/>
    <w:basedOn w:val="Normalny"/>
    <w:next w:val="Podtytu"/>
    <w:link w:val="TytuZnak"/>
    <w:qFormat/>
    <w:rsid w:val="006377A8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77A8"/>
    <w:rPr>
      <w:rFonts w:ascii="Book Antiqua" w:eastAsia="Times New Roman" w:hAnsi="Book Antiqua" w:cs="Book Antiqua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6377A8"/>
    <w:pPr>
      <w:numPr>
        <w:ilvl w:val="1"/>
      </w:numPr>
      <w:suppressAutoHyphens/>
      <w:spacing w:after="200" w:line="276" w:lineRule="auto"/>
    </w:pPr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6377A8"/>
    <w:rPr>
      <w:rFonts w:ascii="Cambria" w:eastAsia="Times New Roman" w:hAnsi="Cambria" w:cs="Cambria"/>
      <w:i/>
      <w:iCs/>
      <w:spacing w:val="15"/>
      <w:sz w:val="24"/>
      <w:szCs w:val="24"/>
      <w:lang w:eastAsia="ar-SA"/>
    </w:rPr>
  </w:style>
  <w:style w:type="character" w:styleId="Pogrubienie">
    <w:name w:val="Strong"/>
    <w:uiPriority w:val="22"/>
    <w:qFormat/>
    <w:rsid w:val="006377A8"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9A68B7"/>
  </w:style>
  <w:style w:type="paragraph" w:customStyle="1" w:styleId="Standard">
    <w:name w:val="Standard"/>
    <w:rsid w:val="00C032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63D6-1E25-41A9-B1B8-F39CC58B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Lesiak</dc:creator>
  <cp:keywords/>
  <dc:description/>
  <cp:lastModifiedBy>Iwona Szachowicz</cp:lastModifiedBy>
  <cp:revision>24</cp:revision>
  <dcterms:created xsi:type="dcterms:W3CDTF">2021-09-02T10:19:00Z</dcterms:created>
  <dcterms:modified xsi:type="dcterms:W3CDTF">2024-10-21T08:28:00Z</dcterms:modified>
</cp:coreProperties>
</file>